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355D4" w14:textId="420168E2" w:rsidR="00994FD9" w:rsidRDefault="00994FD9" w:rsidP="00133A70">
      <w:pPr>
        <w:ind w:left="720" w:hanging="360"/>
        <w:rPr>
          <w:b/>
          <w:sz w:val="40"/>
          <w:szCs w:val="40"/>
        </w:rPr>
      </w:pPr>
      <w:r w:rsidRPr="006F7199">
        <w:rPr>
          <w:b/>
          <w:sz w:val="40"/>
          <w:szCs w:val="40"/>
        </w:rPr>
        <w:t>Настройка из браузера</w:t>
      </w:r>
    </w:p>
    <w:p w14:paraId="4B217B4B" w14:textId="2669D653" w:rsidR="006F7199" w:rsidRPr="006F7199" w:rsidRDefault="006F7199" w:rsidP="006F7199">
      <w:pPr>
        <w:pStyle w:val="a3"/>
        <w:numPr>
          <w:ilvl w:val="0"/>
          <w:numId w:val="1"/>
        </w:numPr>
        <w:rPr>
          <w:rStyle w:val="a4"/>
          <w:color w:val="auto"/>
          <w:u w:val="none"/>
        </w:rPr>
      </w:pPr>
      <w:r>
        <w:t xml:space="preserve">Скачать и установить </w:t>
      </w:r>
      <w:proofErr w:type="spellStart"/>
      <w:r w:rsidR="00584BBA">
        <w:t>криптопровайдер</w:t>
      </w:r>
      <w:proofErr w:type="spellEnd"/>
      <w:r w:rsidR="00584BBA">
        <w:t xml:space="preserve">, поддерживающий работу с ГОСТ </w:t>
      </w:r>
      <w:r w:rsidR="00584BBA">
        <w:rPr>
          <w:lang w:val="en-US"/>
        </w:rPr>
        <w:t>TLS</w:t>
      </w:r>
      <w:r w:rsidR="00584BBA" w:rsidRPr="00584BBA">
        <w:t xml:space="preserve"> (</w:t>
      </w:r>
      <w:proofErr w:type="gramStart"/>
      <w:r w:rsidR="00A16F29">
        <w:t xml:space="preserve">например </w:t>
      </w:r>
      <w:r w:rsidR="00584BBA">
        <w:t xml:space="preserve"> </w:t>
      </w:r>
      <w:r>
        <w:t>КриптоПро</w:t>
      </w:r>
      <w:proofErr w:type="gramEnd"/>
      <w:r>
        <w:t xml:space="preserve"> С</w:t>
      </w:r>
      <w:r>
        <w:rPr>
          <w:lang w:val="en-US"/>
        </w:rPr>
        <w:t>SP</w:t>
      </w:r>
      <w:r w:rsidRPr="00133A70">
        <w:t xml:space="preserve"> </w:t>
      </w:r>
      <w:hyperlink r:id="rId5" w:history="1">
        <w:r w:rsidRPr="00DC214F">
          <w:rPr>
            <w:rStyle w:val="a4"/>
            <w:lang w:val="en-US"/>
          </w:rPr>
          <w:t>https</w:t>
        </w:r>
        <w:r w:rsidRPr="00DC214F">
          <w:rPr>
            <w:rStyle w:val="a4"/>
          </w:rPr>
          <w:t>://</w:t>
        </w:r>
        <w:r w:rsidRPr="00DC214F">
          <w:rPr>
            <w:rStyle w:val="a4"/>
            <w:lang w:val="en-US"/>
          </w:rPr>
          <w:t>www</w:t>
        </w:r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cryptopro</w:t>
        </w:r>
        <w:proofErr w:type="spellEnd"/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ru</w:t>
        </w:r>
        <w:proofErr w:type="spellEnd"/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products</w:t>
        </w:r>
        <w:r w:rsidRPr="00DC214F">
          <w:rPr>
            <w:rStyle w:val="a4"/>
          </w:rPr>
          <w:t>/</w:t>
        </w:r>
        <w:proofErr w:type="spellStart"/>
        <w:r w:rsidRPr="00DC214F">
          <w:rPr>
            <w:rStyle w:val="a4"/>
            <w:lang w:val="en-US"/>
          </w:rPr>
          <w:t>csp</w:t>
        </w:r>
        <w:proofErr w:type="spellEnd"/>
      </w:hyperlink>
      <w:r w:rsidR="00584BBA">
        <w:rPr>
          <w:rStyle w:val="a4"/>
        </w:rPr>
        <w:t>)</w:t>
      </w:r>
    </w:p>
    <w:p w14:paraId="7BFF5FC0" w14:textId="208D627B" w:rsidR="006F7199" w:rsidRDefault="006F7199" w:rsidP="006F7199">
      <w:pPr>
        <w:pStyle w:val="a3"/>
        <w:numPr>
          <w:ilvl w:val="0"/>
          <w:numId w:val="1"/>
        </w:numPr>
      </w:pPr>
      <w:r w:rsidRPr="00133A70">
        <w:t>Скачать серт</w:t>
      </w:r>
      <w:r>
        <w:t>и</w:t>
      </w:r>
      <w:r w:rsidRPr="00133A70">
        <w:t xml:space="preserve">фикат </w:t>
      </w:r>
      <w:r w:rsidR="00FC12F7">
        <w:t xml:space="preserve">ГОСТ </w:t>
      </w:r>
      <w:r w:rsidRPr="00133A70">
        <w:t xml:space="preserve">https://lk-test.fss.ru/sfr_certs_2025/cert_gost.crt, установить (поместить в хранилище "доверенные </w:t>
      </w:r>
      <w:r>
        <w:t xml:space="preserve">корневые </w:t>
      </w:r>
      <w:r w:rsidRPr="00133A70">
        <w:t>центры сертификации")</w:t>
      </w:r>
    </w:p>
    <w:p w14:paraId="07C6035F" w14:textId="44E21E87" w:rsidR="006F7199" w:rsidRDefault="00251C14" w:rsidP="006F7199">
      <w:pPr>
        <w:pStyle w:val="a3"/>
        <w:numPr>
          <w:ilvl w:val="0"/>
          <w:numId w:val="1"/>
        </w:numPr>
      </w:pPr>
      <w:r>
        <w:t>Скачать браузер</w:t>
      </w:r>
      <w:r w:rsidR="00367A50" w:rsidRPr="00367A50">
        <w:t xml:space="preserve">, </w:t>
      </w:r>
      <w:r w:rsidR="00367A50">
        <w:t xml:space="preserve">поддерживающий работу с ГОСТ </w:t>
      </w:r>
      <w:r w:rsidR="00367A50">
        <w:rPr>
          <w:lang w:val="en-US"/>
        </w:rPr>
        <w:t>TLS</w:t>
      </w:r>
    </w:p>
    <w:p w14:paraId="0537DC95" w14:textId="10F6C551" w:rsidR="00C11923" w:rsidRDefault="00C11923" w:rsidP="00C11923">
      <w:pPr>
        <w:pStyle w:val="a3"/>
        <w:numPr>
          <w:ilvl w:val="1"/>
          <w:numId w:val="1"/>
        </w:numPr>
        <w:rPr>
          <w:lang w:val="en-US"/>
        </w:rPr>
      </w:pPr>
      <w:r w:rsidRPr="00C11923">
        <w:rPr>
          <w:lang w:val="en-US"/>
        </w:rPr>
        <w:t>Chromium-</w:t>
      </w:r>
      <w:proofErr w:type="spellStart"/>
      <w:r w:rsidRPr="00C11923">
        <w:rPr>
          <w:lang w:val="en-US"/>
        </w:rPr>
        <w:t>Gost</w:t>
      </w:r>
      <w:proofErr w:type="spellEnd"/>
      <w:r>
        <w:rPr>
          <w:lang w:val="en-US"/>
        </w:rPr>
        <w:t xml:space="preserve"> </w:t>
      </w:r>
      <w:hyperlink r:id="rId6" w:history="1">
        <w:r w:rsidRPr="0039242F">
          <w:rPr>
            <w:rStyle w:val="a4"/>
            <w:lang w:val="en-US"/>
          </w:rPr>
          <w:t>https://www.cryptopro.ru/products/chromium-gost</w:t>
        </w:r>
      </w:hyperlink>
    </w:p>
    <w:p w14:paraId="614542B6" w14:textId="1D6F158A" w:rsidR="00C11923" w:rsidRPr="009975BA" w:rsidRDefault="00C11923" w:rsidP="00C11923">
      <w:pPr>
        <w:pStyle w:val="a3"/>
        <w:numPr>
          <w:ilvl w:val="1"/>
          <w:numId w:val="1"/>
        </w:numPr>
        <w:rPr>
          <w:rStyle w:val="a4"/>
          <w:color w:val="auto"/>
          <w:u w:val="none"/>
        </w:rPr>
      </w:pPr>
      <w:proofErr w:type="spellStart"/>
      <w:r>
        <w:t>Яндекс</w:t>
      </w:r>
      <w:r w:rsidR="00995890">
        <w:t>.</w:t>
      </w:r>
      <w:r>
        <w:t>Браузер</w:t>
      </w:r>
      <w:proofErr w:type="spellEnd"/>
      <w:r>
        <w:t xml:space="preserve"> </w:t>
      </w:r>
      <w:hyperlink r:id="rId7" w:history="1">
        <w:r w:rsidRPr="0039242F">
          <w:rPr>
            <w:rStyle w:val="a4"/>
          </w:rPr>
          <w:t>https://browser.yandex.ru/</w:t>
        </w:r>
      </w:hyperlink>
    </w:p>
    <w:p w14:paraId="299731E0" w14:textId="687FECA5" w:rsidR="00995890" w:rsidRPr="00995890" w:rsidRDefault="009975BA" w:rsidP="00995890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75BA">
        <w:rPr>
          <w:rFonts w:cstheme="minorHAnsi"/>
          <w:color w:val="000000" w:themeColor="text1"/>
          <w:shd w:val="clear" w:color="auto" w:fill="FFFFFF"/>
        </w:rPr>
        <w:t>Спутник </w:t>
      </w:r>
      <w:r w:rsidR="00995890" w:rsidRPr="00995890">
        <w:rPr>
          <w:rFonts w:cstheme="minorHAnsi"/>
          <w:color w:val="000000" w:themeColor="text1"/>
          <w:shd w:val="clear" w:color="auto" w:fill="FFFFFF"/>
        </w:rPr>
        <w:t>https://www.cryptopro.ru/sputnik</w:t>
      </w:r>
    </w:p>
    <w:p w14:paraId="074D12CA" w14:textId="5946C2FA" w:rsidR="00516076" w:rsidRDefault="00995890" w:rsidP="00F36C2D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proofErr w:type="spellStart"/>
      <w:r w:rsidRPr="00995890">
        <w:rPr>
          <w:rFonts w:cstheme="minorHAnsi"/>
          <w:color w:val="000000" w:themeColor="text1"/>
        </w:rPr>
        <w:t>Internet</w:t>
      </w:r>
      <w:proofErr w:type="spellEnd"/>
      <w:r w:rsidRPr="00995890">
        <w:rPr>
          <w:rFonts w:cstheme="minorHAnsi"/>
          <w:color w:val="000000" w:themeColor="text1"/>
        </w:rPr>
        <w:t xml:space="preserve"> </w:t>
      </w:r>
      <w:proofErr w:type="spellStart"/>
      <w:r w:rsidRPr="00995890">
        <w:rPr>
          <w:rFonts w:cstheme="minorHAnsi"/>
          <w:color w:val="000000" w:themeColor="text1"/>
        </w:rPr>
        <w:t>Explorer</w:t>
      </w:r>
      <w:proofErr w:type="spellEnd"/>
      <w:r>
        <w:rPr>
          <w:rFonts w:cstheme="minorHAnsi"/>
          <w:color w:val="000000" w:themeColor="text1"/>
        </w:rPr>
        <w:t xml:space="preserve"> (или </w:t>
      </w:r>
      <w:proofErr w:type="spellStart"/>
      <w:r w:rsidRPr="00995890">
        <w:rPr>
          <w:rFonts w:cstheme="minorHAnsi"/>
          <w:color w:val="000000" w:themeColor="text1"/>
        </w:rPr>
        <w:t>Edge</w:t>
      </w:r>
      <w:proofErr w:type="spellEnd"/>
      <w:r w:rsidRPr="00995890">
        <w:rPr>
          <w:rFonts w:cstheme="minorHAnsi"/>
          <w:color w:val="000000" w:themeColor="text1"/>
        </w:rPr>
        <w:t xml:space="preserve"> в режим</w:t>
      </w:r>
      <w:r>
        <w:rPr>
          <w:rFonts w:cstheme="minorHAnsi"/>
          <w:color w:val="000000" w:themeColor="text1"/>
        </w:rPr>
        <w:t>е</w:t>
      </w:r>
      <w:r w:rsidRPr="00995890">
        <w:rPr>
          <w:rFonts w:cstheme="minorHAnsi"/>
          <w:color w:val="000000" w:themeColor="text1"/>
        </w:rPr>
        <w:t xml:space="preserve"> совместимости с IE</w:t>
      </w:r>
      <w:r>
        <w:rPr>
          <w:rFonts w:cstheme="minorHAnsi"/>
          <w:color w:val="000000" w:themeColor="text1"/>
        </w:rPr>
        <w:t xml:space="preserve">) </w:t>
      </w:r>
      <w:hyperlink r:id="rId8" w:history="1">
        <w:r w:rsidRPr="00C02E5C">
          <w:rPr>
            <w:rStyle w:val="a4"/>
            <w:rFonts w:cstheme="minorHAnsi"/>
          </w:rPr>
          <w:t>https://www.microsoft.com/ru-ru/download/details.aspx?id=41628</w:t>
        </w:r>
      </w:hyperlink>
    </w:p>
    <w:p w14:paraId="3B1DFABD" w14:textId="77777777" w:rsidR="00995890" w:rsidRPr="00F36C2D" w:rsidRDefault="00995890" w:rsidP="00995890">
      <w:pPr>
        <w:pStyle w:val="a3"/>
        <w:ind w:left="1440"/>
        <w:rPr>
          <w:rFonts w:cstheme="minorHAnsi"/>
          <w:color w:val="000000" w:themeColor="text1"/>
        </w:rPr>
      </w:pPr>
    </w:p>
    <w:p w14:paraId="52FDEAC5" w14:textId="25D318F2" w:rsidR="00251C14" w:rsidRPr="00251C14" w:rsidRDefault="00251C14" w:rsidP="00251C14">
      <w:pPr>
        <w:rPr>
          <w:b/>
          <w:sz w:val="24"/>
          <w:szCs w:val="24"/>
        </w:rPr>
      </w:pPr>
      <w:r w:rsidRPr="00251C14">
        <w:rPr>
          <w:b/>
          <w:sz w:val="24"/>
          <w:szCs w:val="24"/>
        </w:rPr>
        <w:t>Проверка работоспособности</w:t>
      </w:r>
    </w:p>
    <w:p w14:paraId="53D8455B" w14:textId="24066A78" w:rsidR="00154526" w:rsidRDefault="00154526" w:rsidP="00E027FA">
      <w:pPr>
        <w:pStyle w:val="a3"/>
        <w:numPr>
          <w:ilvl w:val="0"/>
          <w:numId w:val="3"/>
        </w:numPr>
      </w:pPr>
      <w:r>
        <w:t xml:space="preserve">Открыть скачанный браузер </w:t>
      </w:r>
    </w:p>
    <w:p w14:paraId="616CFEEB" w14:textId="0AE4B6B5" w:rsidR="00A900CC" w:rsidRDefault="00E027FA" w:rsidP="0037149A">
      <w:pPr>
        <w:pStyle w:val="a3"/>
        <w:numPr>
          <w:ilvl w:val="0"/>
          <w:numId w:val="3"/>
        </w:numPr>
      </w:pPr>
      <w:r>
        <w:t>Перейти по адресу</w:t>
      </w:r>
      <w:r w:rsidR="00A900CC">
        <w:t xml:space="preserve"> </w:t>
      </w:r>
      <w:hyperlink r:id="rId9" w:history="1">
        <w:r w:rsidR="00A900CC" w:rsidRPr="006A7613">
          <w:rPr>
            <w:rStyle w:val="a4"/>
          </w:rPr>
          <w:t>https://ecp-test-sedo.sfr.gov.ru/sedo/fss/api/soap/SedoGateway?wsdl</w:t>
        </w:r>
      </w:hyperlink>
      <w:bookmarkStart w:id="0" w:name="_GoBack"/>
      <w:bookmarkEnd w:id="0"/>
    </w:p>
    <w:p w14:paraId="6A92E746" w14:textId="77777777" w:rsidR="00A900CC" w:rsidRDefault="00A900CC" w:rsidP="00A900CC">
      <w:pPr>
        <w:pStyle w:val="a3"/>
      </w:pPr>
    </w:p>
    <w:p w14:paraId="125DC539" w14:textId="61CB4986" w:rsidR="00DF6BCA" w:rsidRDefault="00AA4678" w:rsidP="007D7A23">
      <w:pPr>
        <w:pStyle w:val="a3"/>
        <w:numPr>
          <w:ilvl w:val="0"/>
          <w:numId w:val="3"/>
        </w:numPr>
      </w:pPr>
      <w:r>
        <w:t xml:space="preserve">Проверить отображение </w:t>
      </w:r>
      <w:r>
        <w:rPr>
          <w:lang w:val="en-US"/>
        </w:rPr>
        <w:t>WSDL</w:t>
      </w:r>
      <w:r w:rsidRPr="00AA4678">
        <w:t xml:space="preserve"> </w:t>
      </w:r>
      <w:r>
        <w:t>схемы сервиса</w:t>
      </w:r>
      <w:r w:rsidR="007A7279">
        <w:t xml:space="preserve"> и сертификата</w:t>
      </w:r>
    </w:p>
    <w:p w14:paraId="41D9BE7C" w14:textId="33B6DB81" w:rsidR="007061B2" w:rsidRPr="007061B2" w:rsidRDefault="007061B2" w:rsidP="00DF6BCA">
      <w:pPr>
        <w:pStyle w:val="a3"/>
        <w:rPr>
          <w:b/>
          <w:i/>
          <w:color w:val="FF0000"/>
        </w:rPr>
      </w:pPr>
      <w:r>
        <w:rPr>
          <w:noProof/>
        </w:rPr>
        <w:drawing>
          <wp:inline distT="0" distB="0" distL="0" distR="0" wp14:anchorId="799AA120" wp14:editId="101D6F2A">
            <wp:extent cx="5940425" cy="24250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A2BCB" w14:textId="46CB257D" w:rsidR="00994FD9" w:rsidRDefault="00DF6BCA" w:rsidP="00133A70">
      <w:pPr>
        <w:ind w:left="720" w:hanging="360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7A69F636" wp14:editId="719A3C3F">
            <wp:extent cx="5379319" cy="2872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86144" cy="28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7F13" w14:textId="2B21E38C" w:rsidR="00994FD9" w:rsidRPr="00EA7F04" w:rsidRDefault="00994FD9" w:rsidP="00133A70">
      <w:pPr>
        <w:ind w:left="720" w:hanging="360"/>
        <w:rPr>
          <w:b/>
          <w:sz w:val="40"/>
          <w:szCs w:val="40"/>
          <w:lang w:val="en-US"/>
        </w:rPr>
      </w:pPr>
      <w:r w:rsidRPr="006F7199">
        <w:rPr>
          <w:b/>
          <w:sz w:val="40"/>
          <w:szCs w:val="40"/>
        </w:rPr>
        <w:lastRenderedPageBreak/>
        <w:t xml:space="preserve">Настройка </w:t>
      </w:r>
      <w:r w:rsidR="008B265B">
        <w:rPr>
          <w:b/>
          <w:sz w:val="40"/>
          <w:szCs w:val="40"/>
        </w:rPr>
        <w:t>клиентского ПО</w:t>
      </w:r>
    </w:p>
    <w:p w14:paraId="01927A89" w14:textId="4C88210E" w:rsidR="0094315C" w:rsidRPr="00C37363" w:rsidRDefault="00133A70" w:rsidP="008B265B">
      <w:pPr>
        <w:pStyle w:val="a3"/>
        <w:numPr>
          <w:ilvl w:val="0"/>
          <w:numId w:val="1"/>
        </w:numPr>
      </w:pPr>
      <w:r w:rsidRPr="00C37363">
        <w:t xml:space="preserve">Скачать сертификат </w:t>
      </w:r>
      <w:r w:rsidR="005828C2">
        <w:t xml:space="preserve">ГОСТ </w:t>
      </w:r>
      <w:r w:rsidRPr="00C37363">
        <w:t>https://lk-test.fss.ru/sfr_certs_2025/cert_gost.crt, установить (поместить в хранилище "доверенные корневые центры сертификации")</w:t>
      </w:r>
    </w:p>
    <w:p w14:paraId="26437E61" w14:textId="2524ACA5" w:rsidR="006F30BB" w:rsidRPr="00C37363" w:rsidRDefault="00DF570D" w:rsidP="00DF570D">
      <w:pPr>
        <w:pStyle w:val="a3"/>
        <w:numPr>
          <w:ilvl w:val="0"/>
          <w:numId w:val="2"/>
        </w:numPr>
        <w:rPr>
          <w:b/>
        </w:rPr>
      </w:pPr>
      <w:r w:rsidRPr="00C37363">
        <w:t>Указать ссылку на</w:t>
      </w:r>
      <w:r w:rsidR="00DD5527">
        <w:rPr>
          <w:lang w:val="en-US"/>
        </w:rPr>
        <w:t xml:space="preserve"> </w:t>
      </w:r>
      <w:r w:rsidR="00DD5527">
        <w:t>нужный</w:t>
      </w:r>
      <w:r w:rsidRPr="00C37363">
        <w:t xml:space="preserve"> сервис </w:t>
      </w:r>
    </w:p>
    <w:p w14:paraId="3637F2AB" w14:textId="1F8F4D23" w:rsidR="004D5C5D" w:rsidRPr="004D5C5D" w:rsidRDefault="006F30BB" w:rsidP="004D5C5D">
      <w:pPr>
        <w:pStyle w:val="a3"/>
        <w:numPr>
          <w:ilvl w:val="1"/>
          <w:numId w:val="2"/>
        </w:numPr>
        <w:rPr>
          <w:b/>
        </w:rPr>
      </w:pPr>
      <w:r w:rsidRPr="00C37363">
        <w:t xml:space="preserve">ЭЛН сервис МО </w:t>
      </w:r>
      <w:r w:rsidR="00752D89">
        <w:br/>
      </w:r>
      <w:hyperlink r:id="rId12" w:history="1">
        <w:r w:rsidR="00752D89" w:rsidRPr="00C02E5C">
          <w:rPr>
            <w:rStyle w:val="a4"/>
          </w:rPr>
          <w:t>https://ecp-test-eln.sfr.gov.ru/ws-mo-crypto/FileOperationsLnService?wsdl</w:t>
        </w:r>
      </w:hyperlink>
      <w:r w:rsidR="00752D89">
        <w:br/>
      </w:r>
      <w:hyperlink r:id="rId13" w:history="1">
        <w:r w:rsidR="004D5C5D" w:rsidRPr="00C02E5C">
          <w:rPr>
            <w:rStyle w:val="a4"/>
          </w:rPr>
          <w:t>https://ecp-test-eln.sfr.gov.ru/ws-mo/FileOperationsLnService?wsdl</w:t>
        </w:r>
      </w:hyperlink>
    </w:p>
    <w:p w14:paraId="7E2CE21B" w14:textId="4B96831D" w:rsidR="004D5C5D" w:rsidRPr="004D5C5D" w:rsidRDefault="004D5C5D" w:rsidP="004D5C5D">
      <w:pPr>
        <w:pStyle w:val="a3"/>
        <w:numPr>
          <w:ilvl w:val="1"/>
          <w:numId w:val="2"/>
        </w:numPr>
        <w:rPr>
          <w:b/>
        </w:rPr>
      </w:pPr>
      <w:r w:rsidRPr="00C37363">
        <w:t>ЭЛН сервис страхователя</w:t>
      </w:r>
      <w:r>
        <w:br/>
      </w:r>
      <w:hyperlink r:id="rId14" w:history="1">
        <w:r w:rsidRPr="00C02E5C">
          <w:rPr>
            <w:rStyle w:val="a4"/>
          </w:rPr>
          <w:t>https://ecp-test-eln.sfr.gov.ru/ws-insurer-crypto/FileOperationsLnService?wsdl</w:t>
        </w:r>
      </w:hyperlink>
      <w:r>
        <w:br/>
      </w:r>
      <w:hyperlink r:id="rId15" w:history="1">
        <w:r w:rsidRPr="00C02E5C">
          <w:rPr>
            <w:rStyle w:val="a4"/>
          </w:rPr>
          <w:t>https://ecp-test-eln.sfr.gov.ru/ws-insurer/FileOperationsLnService?wsdl</w:t>
        </w:r>
      </w:hyperlink>
    </w:p>
    <w:p w14:paraId="3E31B112" w14:textId="1B16EEA3" w:rsidR="0076568F" w:rsidRPr="0076568F" w:rsidRDefault="004D5C5D" w:rsidP="0076568F">
      <w:pPr>
        <w:pStyle w:val="a3"/>
        <w:numPr>
          <w:ilvl w:val="1"/>
          <w:numId w:val="2"/>
        </w:numPr>
        <w:rPr>
          <w:b/>
        </w:rPr>
      </w:pPr>
      <w:r w:rsidRPr="00C37363">
        <w:t>ЭЛН сервис МСЭ</w:t>
      </w:r>
      <w:r w:rsidR="0076568F">
        <w:br/>
      </w:r>
      <w:hyperlink r:id="rId16" w:history="1">
        <w:r w:rsidR="0076568F" w:rsidRPr="00C02E5C">
          <w:rPr>
            <w:rStyle w:val="a4"/>
          </w:rPr>
          <w:t>https://ecp-test-eln.sfr.gov.ru/ws-mse-crypto/FileOperationsLnService?wsdl</w:t>
        </w:r>
      </w:hyperlink>
      <w:r w:rsidR="0076568F">
        <w:br/>
      </w:r>
      <w:hyperlink r:id="rId17" w:history="1">
        <w:r w:rsidR="0076568F" w:rsidRPr="00C02E5C">
          <w:rPr>
            <w:rStyle w:val="a4"/>
          </w:rPr>
          <w:t>https://ecp-test-eln.sfr.gov.ru/ws-mse/FileOperationsLnService?wsdl</w:t>
        </w:r>
      </w:hyperlink>
    </w:p>
    <w:p w14:paraId="13623CE5" w14:textId="3AC6DD8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 w:rsidRPr="00C37363">
        <w:t>СЭДО</w:t>
      </w:r>
    </w:p>
    <w:p w14:paraId="7A2E6B8C" w14:textId="575C274D" w:rsidR="0076568F" w:rsidRPr="0076568F" w:rsidRDefault="0037149A" w:rsidP="0076568F">
      <w:pPr>
        <w:pStyle w:val="a3"/>
        <w:ind w:left="1440"/>
      </w:pPr>
      <w:hyperlink r:id="rId18" w:history="1">
        <w:r w:rsidR="0076568F" w:rsidRPr="00C02E5C">
          <w:rPr>
            <w:rStyle w:val="a4"/>
          </w:rPr>
          <w:t>https://ecp-test-sedo.sfr.gov.ru/sedo/fss/api/soap/SedoGateway?wsdl</w:t>
        </w:r>
      </w:hyperlink>
    </w:p>
    <w:p w14:paraId="1ADE151D" w14:textId="68A0953A" w:rsidR="0076568F" w:rsidRPr="0076568F" w:rsidRDefault="0037149A" w:rsidP="0076568F">
      <w:pPr>
        <w:pStyle w:val="a3"/>
        <w:ind w:left="1440"/>
      </w:pPr>
      <w:hyperlink r:id="rId19" w:history="1">
        <w:r w:rsidR="0076568F" w:rsidRPr="00C02E5C">
          <w:rPr>
            <w:rStyle w:val="a4"/>
          </w:rPr>
          <w:t>https://ecp-test-sedo.sfr.gov.ru/sedo/fss/api/soap/SedoGatewaySimple?wsdl</w:t>
        </w:r>
      </w:hyperlink>
    </w:p>
    <w:p w14:paraId="6E0E49DA" w14:textId="2B8378C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>
        <w:t>Специальные социальные выплаты</w:t>
      </w:r>
    </w:p>
    <w:p w14:paraId="6E724680" w14:textId="011285DE" w:rsidR="0076568F" w:rsidRDefault="0037149A" w:rsidP="0076568F">
      <w:pPr>
        <w:pStyle w:val="a3"/>
        <w:ind w:left="1440"/>
      </w:pPr>
      <w:hyperlink r:id="rId20" w:history="1">
        <w:r w:rsidR="0076568F" w:rsidRPr="00C02E5C">
          <w:rPr>
            <w:rStyle w:val="a4"/>
          </w:rPr>
          <w:t>https://ecp-test-vnim.sfr.gov.ru/vnim/quarantine/QuarantineStatementServicePorts?wsdl</w:t>
        </w:r>
      </w:hyperlink>
    </w:p>
    <w:p w14:paraId="34F6BEE3" w14:textId="77777777" w:rsidR="0076568F" w:rsidRPr="0076568F" w:rsidRDefault="0076568F" w:rsidP="0076568F">
      <w:pPr>
        <w:pStyle w:val="a3"/>
        <w:ind w:left="1440"/>
      </w:pPr>
    </w:p>
    <w:p w14:paraId="65A17D90" w14:textId="02E4019E" w:rsidR="00DF570D" w:rsidRPr="00C37363" w:rsidRDefault="00DF570D" w:rsidP="008B265B">
      <w:pPr>
        <w:pStyle w:val="a3"/>
        <w:numPr>
          <w:ilvl w:val="0"/>
          <w:numId w:val="1"/>
        </w:numPr>
      </w:pPr>
      <w:r w:rsidRPr="00C37363">
        <w:t xml:space="preserve">Обеспечить взаимодействие с сервисом по ГОСТ </w:t>
      </w:r>
      <w:r w:rsidRPr="00C37363">
        <w:rPr>
          <w:lang w:val="en-US"/>
        </w:rPr>
        <w:t>TLS</w:t>
      </w:r>
    </w:p>
    <w:p w14:paraId="38949673" w14:textId="77777777" w:rsidR="00C80F5E" w:rsidRDefault="00C80F5E" w:rsidP="00C15951">
      <w:pPr>
        <w:rPr>
          <w:b/>
          <w:sz w:val="24"/>
          <w:szCs w:val="24"/>
        </w:rPr>
      </w:pPr>
    </w:p>
    <w:p w14:paraId="03D25916" w14:textId="7DD03BD7" w:rsidR="00994FD9" w:rsidRDefault="00994FD9" w:rsidP="00C15951">
      <w:pPr>
        <w:rPr>
          <w:b/>
          <w:sz w:val="24"/>
          <w:szCs w:val="24"/>
        </w:rPr>
      </w:pPr>
      <w:r w:rsidRPr="006F7199">
        <w:rPr>
          <w:b/>
          <w:sz w:val="24"/>
          <w:szCs w:val="24"/>
        </w:rPr>
        <w:t>Проверка работоспособности</w:t>
      </w:r>
    </w:p>
    <w:p w14:paraId="0CCA816D" w14:textId="77777777" w:rsidR="00C20815" w:rsidRPr="00C20815" w:rsidRDefault="00C20815" w:rsidP="00C20815">
      <w:pPr>
        <w:pStyle w:val="a3"/>
        <w:numPr>
          <w:ilvl w:val="0"/>
          <w:numId w:val="2"/>
        </w:numPr>
        <w:rPr>
          <w:b/>
        </w:rPr>
      </w:pPr>
      <w:r w:rsidRPr="00C20815">
        <w:t>Указать ссылку на</w:t>
      </w:r>
      <w:r w:rsidRPr="00C20815">
        <w:rPr>
          <w:lang w:val="en-US"/>
        </w:rPr>
        <w:t xml:space="preserve"> </w:t>
      </w:r>
      <w:r w:rsidRPr="00C20815">
        <w:t xml:space="preserve">нужный сервис </w:t>
      </w:r>
    </w:p>
    <w:p w14:paraId="125F1B49" w14:textId="003473D9" w:rsidR="00550B4A" w:rsidRPr="00C20815" w:rsidRDefault="00550B4A" w:rsidP="00550B4A">
      <w:pPr>
        <w:pStyle w:val="a3"/>
        <w:numPr>
          <w:ilvl w:val="0"/>
          <w:numId w:val="2"/>
        </w:numPr>
        <w:rPr>
          <w:b/>
        </w:rPr>
      </w:pPr>
      <w:r w:rsidRPr="00C20815">
        <w:t>Проверить соединение</w:t>
      </w:r>
      <w:r w:rsidR="00B66B9C">
        <w:t xml:space="preserve"> с сервисом</w:t>
      </w:r>
      <w:r w:rsidRPr="00C20815">
        <w:t xml:space="preserve">, выполнить </w:t>
      </w:r>
      <w:r w:rsidR="006F12B6" w:rsidRPr="00C20815">
        <w:t xml:space="preserve">сценарии работы с </w:t>
      </w:r>
      <w:r w:rsidR="006F542E" w:rsidRPr="00C20815">
        <w:t>сервисом</w:t>
      </w:r>
      <w:r w:rsidRPr="00C20815">
        <w:t xml:space="preserve"> </w:t>
      </w:r>
    </w:p>
    <w:sectPr w:rsidR="00550B4A" w:rsidRPr="00C20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C74CC"/>
    <w:multiLevelType w:val="hybridMultilevel"/>
    <w:tmpl w:val="1D4A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ECF"/>
    <w:multiLevelType w:val="hybridMultilevel"/>
    <w:tmpl w:val="BB1A4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52511"/>
    <w:multiLevelType w:val="hybridMultilevel"/>
    <w:tmpl w:val="D88E7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63F58"/>
    <w:multiLevelType w:val="hybridMultilevel"/>
    <w:tmpl w:val="C032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133A"/>
    <w:multiLevelType w:val="hybridMultilevel"/>
    <w:tmpl w:val="763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46"/>
    <w:rsid w:val="00132C59"/>
    <w:rsid w:val="00133A70"/>
    <w:rsid w:val="00143D17"/>
    <w:rsid w:val="00154526"/>
    <w:rsid w:val="00251C14"/>
    <w:rsid w:val="00367A50"/>
    <w:rsid w:val="0037149A"/>
    <w:rsid w:val="003D20CB"/>
    <w:rsid w:val="003D64B5"/>
    <w:rsid w:val="003F19D6"/>
    <w:rsid w:val="004D5C5D"/>
    <w:rsid w:val="004F1AFA"/>
    <w:rsid w:val="00516076"/>
    <w:rsid w:val="00550B4A"/>
    <w:rsid w:val="005828C2"/>
    <w:rsid w:val="00584BBA"/>
    <w:rsid w:val="00657D43"/>
    <w:rsid w:val="00682B6C"/>
    <w:rsid w:val="006A58F7"/>
    <w:rsid w:val="006F12B6"/>
    <w:rsid w:val="006F30BB"/>
    <w:rsid w:val="006F542E"/>
    <w:rsid w:val="006F7199"/>
    <w:rsid w:val="007061B2"/>
    <w:rsid w:val="0073336C"/>
    <w:rsid w:val="00752D89"/>
    <w:rsid w:val="0075722D"/>
    <w:rsid w:val="0076568F"/>
    <w:rsid w:val="007A7279"/>
    <w:rsid w:val="007C187B"/>
    <w:rsid w:val="007D7A23"/>
    <w:rsid w:val="00894A46"/>
    <w:rsid w:val="008B265B"/>
    <w:rsid w:val="0094315C"/>
    <w:rsid w:val="00994FD9"/>
    <w:rsid w:val="00995890"/>
    <w:rsid w:val="009975BA"/>
    <w:rsid w:val="00A14550"/>
    <w:rsid w:val="00A16F29"/>
    <w:rsid w:val="00A900CC"/>
    <w:rsid w:val="00AA4678"/>
    <w:rsid w:val="00AE2D8B"/>
    <w:rsid w:val="00B013EC"/>
    <w:rsid w:val="00B27630"/>
    <w:rsid w:val="00B37E6A"/>
    <w:rsid w:val="00B66B9C"/>
    <w:rsid w:val="00C06A32"/>
    <w:rsid w:val="00C11923"/>
    <w:rsid w:val="00C15951"/>
    <w:rsid w:val="00C20815"/>
    <w:rsid w:val="00C37363"/>
    <w:rsid w:val="00C80F5E"/>
    <w:rsid w:val="00D92738"/>
    <w:rsid w:val="00DC76DA"/>
    <w:rsid w:val="00DD5527"/>
    <w:rsid w:val="00DF570D"/>
    <w:rsid w:val="00DF6BCA"/>
    <w:rsid w:val="00E027FA"/>
    <w:rsid w:val="00E21C8C"/>
    <w:rsid w:val="00EA7F04"/>
    <w:rsid w:val="00EB5FE0"/>
    <w:rsid w:val="00F36C2D"/>
    <w:rsid w:val="00F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6440"/>
  <w15:chartTrackingRefBased/>
  <w15:docId w15:val="{5CB76A32-0E7E-4C71-B9BF-27853823E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A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A7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3A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D5C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download/details.aspx?id=41628" TargetMode="External"/><Relationship Id="rId13" Type="http://schemas.openxmlformats.org/officeDocument/2006/relationships/hyperlink" Target="https://ecp-test-eln.sfr.gov.ru/ws-mo/FileOperationsLnService?wsdl" TargetMode="External"/><Relationship Id="rId18" Type="http://schemas.openxmlformats.org/officeDocument/2006/relationships/hyperlink" Target="https://ecp-test-sedo.sfr.gov.ru/sedo/fss/api/soap/SedoGateway?wsdl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browser.yandex.ru/" TargetMode="External"/><Relationship Id="rId12" Type="http://schemas.openxmlformats.org/officeDocument/2006/relationships/hyperlink" Target="https://ecp-test-eln.sfr.gov.ru/ws-mo-crypto/FileOperationsLnService?wsdl" TargetMode="External"/><Relationship Id="rId17" Type="http://schemas.openxmlformats.org/officeDocument/2006/relationships/hyperlink" Target="https://ecp-test-eln.sfr.gov.ru/ws-mse/FileOperationsLnService?wsd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cp-test-eln.sfr.gov.ru/ws-mse-crypto/FileOperationsLnService?wsdl" TargetMode="External"/><Relationship Id="rId20" Type="http://schemas.openxmlformats.org/officeDocument/2006/relationships/hyperlink" Target="https://ecp-test-vnim.sfr.gov.ru/vnim/quarantine/QuarantineStatementServicePorts?wsd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ryptopro.ru/products/chromium-gost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www.cryptopro.ru/products/csp" TargetMode="External"/><Relationship Id="rId15" Type="http://schemas.openxmlformats.org/officeDocument/2006/relationships/hyperlink" Target="https://ecp-test-eln.sfr.gov.ru/ws-insurer/FileOperationsLnService?wsdl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ecp-test-sedo.sfr.gov.ru/sedo/fss/api/soap/SedoGatewaySimple?ws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p-test-sedo.sfr.gov.ru/sedo/fss/api/soap/SedoGateway?wsdl" TargetMode="External"/><Relationship Id="rId14" Type="http://schemas.openxmlformats.org/officeDocument/2006/relationships/hyperlink" Target="https://ecp-test-eln.sfr.gov.ru/ws-insurer-crypto/FileOperationsLnService?wsd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Скрябина Мария Вадимовна</dc:creator>
  <cp:keywords/>
  <dc:description/>
  <cp:lastModifiedBy>Зиновьева Наталья Евгеньевна</cp:lastModifiedBy>
  <cp:revision>4</cp:revision>
  <dcterms:created xsi:type="dcterms:W3CDTF">2025-10-08T12:53:00Z</dcterms:created>
  <dcterms:modified xsi:type="dcterms:W3CDTF">2025-10-08T13:16:00Z</dcterms:modified>
</cp:coreProperties>
</file>